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10264F6" w14:textId="16EEA33C" w:rsidR="00C31FF8" w:rsidRDefault="00C31FF8" w:rsidP="00C31FF8">
      <w:pPr>
        <w:spacing w:line="480" w:lineRule="auto"/>
        <w:jc w:val="center"/>
        <w:rPr>
          <w:rFonts w:ascii="Times New Roman" w:hAnsi="Times New Roman" w:cs="Times New Roman"/>
        </w:rPr>
      </w:pPr>
      <w:r w:rsidRPr="00C31FF8">
        <w:rPr>
          <w:rFonts w:ascii="Times New Roman" w:hAnsi="Times New Roman" w:cs="Times New Roman"/>
        </w:rPr>
        <w:t>Behavioral Segmentation Model Evaluation</w:t>
      </w:r>
    </w:p>
    <w:p w14:paraId="6F8B2219" w14:textId="2D3168BD" w:rsidR="00C31FF8" w:rsidRDefault="00C31FF8" w:rsidP="00C31FF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This week’s evaluation of the behavioral segmentation models will include the two top performing models from the week 5 assignment along with a new tuned model.</w:t>
      </w:r>
      <w:r w:rsidR="00463B17">
        <w:rPr>
          <w:rFonts w:ascii="Times New Roman" w:hAnsi="Times New Roman" w:cs="Times New Roman"/>
        </w:rPr>
        <w:t xml:space="preserve">  Each of these three models received a respectful Silhouette </w:t>
      </w:r>
      <w:r w:rsidR="00C80113">
        <w:rPr>
          <w:rFonts w:ascii="Times New Roman" w:hAnsi="Times New Roman" w:cs="Times New Roman"/>
        </w:rPr>
        <w:t xml:space="preserve">coefficient </w:t>
      </w:r>
      <w:r w:rsidR="00463B17">
        <w:rPr>
          <w:rFonts w:ascii="Times New Roman" w:hAnsi="Times New Roman" w:cs="Times New Roman"/>
        </w:rPr>
        <w:t>score around 0.7.  Silhouette scores, a measure of cohesion and segmentation separation, greater than 0.5 are considered good.</w:t>
      </w:r>
      <w:r w:rsidR="003525F3">
        <w:rPr>
          <w:rFonts w:ascii="Times New Roman" w:hAnsi="Times New Roman" w:cs="Times New Roman"/>
        </w:rPr>
        <w:t xml:space="preserve">  Scores are considered better as they approach 1.</w:t>
      </w:r>
      <w:sdt>
        <w:sdtPr>
          <w:rPr>
            <w:rFonts w:ascii="Times New Roman" w:hAnsi="Times New Roman" w:cs="Times New Roman"/>
          </w:rPr>
          <w:id w:val="1183094969"/>
          <w:citation/>
        </w:sdtPr>
        <w:sdtEndPr/>
        <w:sdtContent>
          <w:r w:rsidR="00C80113">
            <w:rPr>
              <w:rFonts w:ascii="Times New Roman" w:hAnsi="Times New Roman" w:cs="Times New Roman"/>
            </w:rPr>
            <w:fldChar w:fldCharType="begin"/>
          </w:r>
          <w:r w:rsidR="00C80113">
            <w:rPr>
              <w:rFonts w:ascii="Times New Roman" w:hAnsi="Times New Roman" w:cs="Times New Roman"/>
            </w:rPr>
            <w:instrText xml:space="preserve">CITATION Cho16 \p 130 \l 1033 </w:instrText>
          </w:r>
          <w:r w:rsidR="00C80113">
            <w:rPr>
              <w:rFonts w:ascii="Times New Roman" w:hAnsi="Times New Roman" w:cs="Times New Roman"/>
            </w:rPr>
            <w:fldChar w:fldCharType="separate"/>
          </w:r>
          <w:r w:rsidR="00C80113">
            <w:rPr>
              <w:rFonts w:ascii="Times New Roman" w:hAnsi="Times New Roman" w:cs="Times New Roman"/>
              <w:noProof/>
            </w:rPr>
            <w:t xml:space="preserve"> </w:t>
          </w:r>
          <w:r w:rsidR="00C80113" w:rsidRPr="00C80113">
            <w:rPr>
              <w:rFonts w:ascii="Times New Roman" w:hAnsi="Times New Roman" w:cs="Times New Roman"/>
              <w:noProof/>
            </w:rPr>
            <w:t>(Chorianopoulos, 2016, p. 130)</w:t>
          </w:r>
          <w:r w:rsidR="00C80113">
            <w:rPr>
              <w:rFonts w:ascii="Times New Roman" w:hAnsi="Times New Roman" w:cs="Times New Roman"/>
            </w:rPr>
            <w:fldChar w:fldCharType="end"/>
          </w:r>
        </w:sdtContent>
      </w:sdt>
      <w:r w:rsidR="00463B17">
        <w:rPr>
          <w:rFonts w:ascii="Times New Roman" w:hAnsi="Times New Roman" w:cs="Times New Roman"/>
        </w:rPr>
        <w:t xml:space="preserve">   </w:t>
      </w:r>
      <w:r w:rsidR="00C80113">
        <w:rPr>
          <w:rFonts w:ascii="Times New Roman" w:hAnsi="Times New Roman" w:cs="Times New Roman"/>
        </w:rPr>
        <w:t xml:space="preserve">From this perspective, there wasn’t a clear technical </w:t>
      </w:r>
      <w:r w:rsidR="00A15254">
        <w:rPr>
          <w:rFonts w:ascii="Times New Roman" w:hAnsi="Times New Roman" w:cs="Times New Roman"/>
        </w:rPr>
        <w:t xml:space="preserve">segmentation </w:t>
      </w:r>
      <w:r w:rsidR="00C80113">
        <w:rPr>
          <w:rFonts w:ascii="Times New Roman" w:hAnsi="Times New Roman" w:cs="Times New Roman"/>
        </w:rPr>
        <w:t>winner</w:t>
      </w:r>
      <w:r w:rsidR="00A15254">
        <w:rPr>
          <w:rFonts w:ascii="Times New Roman" w:hAnsi="Times New Roman" w:cs="Times New Roman"/>
        </w:rPr>
        <w:t xml:space="preserve">.  A deeper analysis was performed, with the detailed results included below, to select a </w:t>
      </w:r>
      <w:r w:rsidR="003525F3">
        <w:rPr>
          <w:rFonts w:ascii="Times New Roman" w:hAnsi="Times New Roman" w:cs="Times New Roman"/>
        </w:rPr>
        <w:t>top performing model.</w:t>
      </w:r>
    </w:p>
    <w:p w14:paraId="7E70E9EA" w14:textId="7FF72855" w:rsidR="00A15254" w:rsidRDefault="00A15254" w:rsidP="00C31FF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="00CE3471">
        <w:rPr>
          <w:rFonts w:ascii="Times New Roman" w:hAnsi="Times New Roman" w:cs="Times New Roman"/>
        </w:rPr>
        <w:t xml:space="preserve">The Week 5 Top Silhouette Model had a slight edge on the Silhouette score, but it was small enough that rounding the results hide this fact.  This model features only 2 clusters with one cluster representing over 76% of the records.  For general clustering purposes, this is typically not a desired result.  </w:t>
      </w:r>
      <w:r w:rsidR="003525F3">
        <w:rPr>
          <w:rFonts w:ascii="Times New Roman" w:hAnsi="Times New Roman" w:cs="Times New Roman"/>
        </w:rPr>
        <w:t>A b</w:t>
      </w:r>
      <w:r w:rsidR="00CE3471">
        <w:rPr>
          <w:rFonts w:ascii="Times New Roman" w:hAnsi="Times New Roman" w:cs="Times New Roman"/>
        </w:rPr>
        <w:t>etter technical results would be a handful of clusters that are not dominated with one cluster.</w:t>
      </w:r>
      <w:sdt>
        <w:sdtPr>
          <w:rPr>
            <w:rFonts w:ascii="Times New Roman" w:hAnsi="Times New Roman" w:cs="Times New Roman"/>
          </w:rPr>
          <w:id w:val="-1756582259"/>
          <w:citation/>
        </w:sdtPr>
        <w:sdtEndPr/>
        <w:sdtContent>
          <w:r w:rsidR="00CE3471">
            <w:rPr>
              <w:rFonts w:ascii="Times New Roman" w:hAnsi="Times New Roman" w:cs="Times New Roman"/>
            </w:rPr>
            <w:fldChar w:fldCharType="begin"/>
          </w:r>
          <w:r w:rsidR="00CE3471">
            <w:rPr>
              <w:rFonts w:ascii="Times New Roman" w:hAnsi="Times New Roman" w:cs="Times New Roman"/>
            </w:rPr>
            <w:instrText xml:space="preserve">CITATION Cho16 \p 129 \l 1033 </w:instrText>
          </w:r>
          <w:r w:rsidR="00CE3471">
            <w:rPr>
              <w:rFonts w:ascii="Times New Roman" w:hAnsi="Times New Roman" w:cs="Times New Roman"/>
            </w:rPr>
            <w:fldChar w:fldCharType="separate"/>
          </w:r>
          <w:r w:rsidR="00CE3471">
            <w:rPr>
              <w:rFonts w:ascii="Times New Roman" w:hAnsi="Times New Roman" w:cs="Times New Roman"/>
              <w:noProof/>
            </w:rPr>
            <w:t xml:space="preserve"> </w:t>
          </w:r>
          <w:r w:rsidR="00CE3471" w:rsidRPr="00CE3471">
            <w:rPr>
              <w:rFonts w:ascii="Times New Roman" w:hAnsi="Times New Roman" w:cs="Times New Roman"/>
              <w:noProof/>
            </w:rPr>
            <w:t>(Chorianopoulos, 2016, p. 129)</w:t>
          </w:r>
          <w:r w:rsidR="00CE3471">
            <w:rPr>
              <w:rFonts w:ascii="Times New Roman" w:hAnsi="Times New Roman" w:cs="Times New Roman"/>
            </w:rPr>
            <w:fldChar w:fldCharType="end"/>
          </w:r>
        </w:sdtContent>
      </w:sdt>
      <w:r w:rsidR="00CE3471">
        <w:rPr>
          <w:rFonts w:ascii="Times New Roman" w:hAnsi="Times New Roman" w:cs="Times New Roman"/>
        </w:rPr>
        <w:t xml:space="preserve">  However, the clusters do have a fairly tight mean from the centroid, -0.42 and 1.15.  </w:t>
      </w:r>
      <w:r w:rsidR="00841FE5">
        <w:rPr>
          <w:rFonts w:ascii="Times New Roman" w:hAnsi="Times New Roman" w:cs="Times New Roman"/>
        </w:rPr>
        <w:t>In other words, this model may have some issues from a technical perspective, but may work well when it is evaluated with a business subject expert.</w:t>
      </w:r>
    </w:p>
    <w:p w14:paraId="64047E64" w14:textId="47D33785" w:rsidR="0026515B" w:rsidRDefault="00841FE5" w:rsidP="00C31FF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Included with all three models are some statistics on the individual clusters.  These additional statistics are a starting point for evaluating the </w:t>
      </w:r>
      <w:r w:rsidR="003525F3">
        <w:rPr>
          <w:rFonts w:ascii="Times New Roman" w:hAnsi="Times New Roman" w:cs="Times New Roman"/>
        </w:rPr>
        <w:t xml:space="preserve">individual </w:t>
      </w:r>
      <w:r>
        <w:rPr>
          <w:rFonts w:ascii="Times New Roman" w:hAnsi="Times New Roman" w:cs="Times New Roman"/>
        </w:rPr>
        <w:t xml:space="preserve">cluster profile.  In the top silhouette model, cluster 2 is smaller but features users with a significant out call usage profile.  In particular, cluster 2 customers had roughly 5 times the mobile and </w:t>
      </w:r>
      <w:r w:rsidR="0026515B">
        <w:rPr>
          <w:rFonts w:ascii="Times New Roman" w:hAnsi="Times New Roman" w:cs="Times New Roman"/>
        </w:rPr>
        <w:t>3.5 times the international out call rates.  A business subject matter expert may want to explore this segment for things like high value customers.</w:t>
      </w:r>
    </w:p>
    <w:p w14:paraId="15C49E29" w14:textId="0D05BFDD" w:rsidR="00841FE5" w:rsidRDefault="0026515B" w:rsidP="00C31FF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 w:rsidR="00EC1F99">
        <w:rPr>
          <w:rFonts w:ascii="Times New Roman" w:hAnsi="Times New Roman" w:cs="Times New Roman"/>
        </w:rPr>
        <w:t xml:space="preserve">The next model, Week 5 PCA Model, produced three clusters.  There was still one dominate cluster with approximately 53% of the </w:t>
      </w:r>
      <w:r w:rsidR="003B599A">
        <w:rPr>
          <w:rFonts w:ascii="Times New Roman" w:hAnsi="Times New Roman" w:cs="Times New Roman"/>
        </w:rPr>
        <w:t>records.  Cluster 1 and 2 look</w:t>
      </w:r>
      <w:r w:rsidR="00EC1F99">
        <w:rPr>
          <w:rFonts w:ascii="Times New Roman" w:hAnsi="Times New Roman" w:cs="Times New Roman"/>
        </w:rPr>
        <w:t xml:space="preserve"> solid with segmentation means of -0.75 and 0.45.  Cluster 3 showed more separation with a mean of 2.07 which can </w:t>
      </w:r>
      <w:r w:rsidR="003525F3">
        <w:rPr>
          <w:rFonts w:ascii="Times New Roman" w:hAnsi="Times New Roman" w:cs="Times New Roman"/>
        </w:rPr>
        <w:t xml:space="preserve">also </w:t>
      </w:r>
      <w:r w:rsidR="00EC1F99">
        <w:rPr>
          <w:rFonts w:ascii="Times New Roman" w:hAnsi="Times New Roman" w:cs="Times New Roman"/>
        </w:rPr>
        <w:t xml:space="preserve">be easily observed in the Cluster Graph.  </w:t>
      </w:r>
      <w:r w:rsidR="00841FE5">
        <w:rPr>
          <w:rFonts w:ascii="Times New Roman" w:hAnsi="Times New Roman" w:cs="Times New Roman"/>
        </w:rPr>
        <w:t xml:space="preserve"> </w:t>
      </w:r>
      <w:r w:rsidR="003B599A">
        <w:rPr>
          <w:rFonts w:ascii="Times New Roman" w:hAnsi="Times New Roman" w:cs="Times New Roman"/>
        </w:rPr>
        <w:t>The model appears to perform better, especially if the first two clusters are of business interest.  Cluster 3 may merit further analysis and segmentation depending on the business goals.</w:t>
      </w:r>
    </w:p>
    <w:p w14:paraId="24AC4BC5" w14:textId="0FA5059F" w:rsidR="00D312BF" w:rsidRDefault="003B599A" w:rsidP="00C31FF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The final model, the Tuned Model, was a hand tuned K-Means model with four clusters.  This model showed a number of similarities to the </w:t>
      </w:r>
      <w:r w:rsidR="00D312BF">
        <w:rPr>
          <w:rFonts w:ascii="Times New Roman" w:hAnsi="Times New Roman" w:cs="Times New Roman"/>
        </w:rPr>
        <w:t xml:space="preserve">Week 5 PCA Model, but didn’t have a single predominate cluster.  Instead, this model had two clusters with roughly 35% and 33% of the records.  The smallest cluster, cluster 2, was roughly the same size </w:t>
      </w:r>
      <w:r w:rsidR="003525F3">
        <w:rPr>
          <w:rFonts w:ascii="Times New Roman" w:hAnsi="Times New Roman" w:cs="Times New Roman"/>
        </w:rPr>
        <w:t xml:space="preserve">as the smallest Week 5 PCA Model cluster </w:t>
      </w:r>
      <w:r w:rsidR="00D312BF">
        <w:rPr>
          <w:rFonts w:ascii="Times New Roman" w:hAnsi="Times New Roman" w:cs="Times New Roman"/>
        </w:rPr>
        <w:t xml:space="preserve">at 10%.  </w:t>
      </w:r>
      <w:r w:rsidR="00AD0385">
        <w:rPr>
          <w:rFonts w:ascii="Times New Roman" w:hAnsi="Times New Roman" w:cs="Times New Roman"/>
        </w:rPr>
        <w:t xml:space="preserve">Similarly, </w:t>
      </w:r>
      <w:r w:rsidR="00D312BF">
        <w:rPr>
          <w:rFonts w:ascii="Times New Roman" w:hAnsi="Times New Roman" w:cs="Times New Roman"/>
        </w:rPr>
        <w:t xml:space="preserve">Cluster 2 showed </w:t>
      </w:r>
      <w:r w:rsidR="00AD0385">
        <w:rPr>
          <w:rFonts w:ascii="Times New Roman" w:hAnsi="Times New Roman" w:cs="Times New Roman"/>
        </w:rPr>
        <w:t xml:space="preserve">a </w:t>
      </w:r>
      <w:r w:rsidR="00D312BF">
        <w:rPr>
          <w:rFonts w:ascii="Times New Roman" w:hAnsi="Times New Roman" w:cs="Times New Roman"/>
        </w:rPr>
        <w:t xml:space="preserve">mean variation of 2.15.  </w:t>
      </w:r>
    </w:p>
    <w:p w14:paraId="10EB5651" w14:textId="7FE4C2F9" w:rsidR="000A2D7C" w:rsidRDefault="00D312BF" w:rsidP="00D312BF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review of the Cluster Graph shows visually what has happened.  Cluster 2 contains roughly the same the widely dispersed records.  At the same time, a new cluster was identified and it appears to be fairly distinct.  </w:t>
      </w:r>
      <w:r w:rsidR="000A2D7C">
        <w:rPr>
          <w:rFonts w:ascii="Times New Roman" w:hAnsi="Times New Roman" w:cs="Times New Roman"/>
        </w:rPr>
        <w:t xml:space="preserve">As a result, this makes the K-Means model </w:t>
      </w:r>
      <w:r w:rsidR="007252C0">
        <w:rPr>
          <w:rFonts w:ascii="Times New Roman" w:hAnsi="Times New Roman" w:cs="Times New Roman"/>
        </w:rPr>
        <w:t>shows greater technical strength making it the model of choice.</w:t>
      </w:r>
    </w:p>
    <w:p w14:paraId="612DBD29" w14:textId="0618BC47" w:rsidR="003B599A" w:rsidRDefault="00171869" w:rsidP="00D312BF">
      <w:pPr>
        <w:spacing w:line="48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 mentioned, models can be evaluated from a technical perspective but the best model is the one that best matches the business goals.  This will likely require working with a business subject expert and potentially augmenting the model with market research.  Market research can provide additional insight into individual segments or even a way to cross-exam them.</w:t>
      </w:r>
      <w:sdt>
        <w:sdtPr>
          <w:rPr>
            <w:rFonts w:ascii="Times New Roman" w:hAnsi="Times New Roman" w:cs="Times New Roman"/>
          </w:rPr>
          <w:id w:val="886610583"/>
          <w:citation/>
        </w:sdtPr>
        <w:sdtEndPr/>
        <w:sdtContent>
          <w:r>
            <w:rPr>
              <w:rFonts w:ascii="Times New Roman" w:hAnsi="Times New Roman" w:cs="Times New Roman"/>
            </w:rPr>
            <w:fldChar w:fldCharType="begin"/>
          </w:r>
          <w:r>
            <w:rPr>
              <w:rFonts w:ascii="Times New Roman" w:hAnsi="Times New Roman" w:cs="Times New Roman"/>
            </w:rPr>
            <w:instrText xml:space="preserve">CITATION Cho16 \p 138 \l 1033 </w:instrText>
          </w:r>
          <w:r>
            <w:rPr>
              <w:rFonts w:ascii="Times New Roman" w:hAnsi="Times New Roman" w:cs="Times New Roman"/>
            </w:rPr>
            <w:fldChar w:fldCharType="separate"/>
          </w:r>
          <w:r>
            <w:rPr>
              <w:rFonts w:ascii="Times New Roman" w:hAnsi="Times New Roman" w:cs="Times New Roman"/>
              <w:noProof/>
            </w:rPr>
            <w:t xml:space="preserve"> </w:t>
          </w:r>
          <w:r w:rsidRPr="00171869">
            <w:rPr>
              <w:rFonts w:ascii="Times New Roman" w:hAnsi="Times New Roman" w:cs="Times New Roman"/>
              <w:noProof/>
            </w:rPr>
            <w:t>(Chorianopoulos, 2016, p. 138)</w:t>
          </w:r>
          <w:r>
            <w:rPr>
              <w:rFonts w:ascii="Times New Roman" w:hAnsi="Times New Roman" w:cs="Times New Roman"/>
            </w:rPr>
            <w:fldChar w:fldCharType="end"/>
          </w:r>
        </w:sdtContent>
      </w:sdt>
      <w:r w:rsidR="00D312BF">
        <w:rPr>
          <w:rFonts w:ascii="Times New Roman" w:hAnsi="Times New Roman" w:cs="Times New Roman"/>
        </w:rPr>
        <w:t xml:space="preserve"> </w:t>
      </w:r>
      <w:r w:rsidR="003B4310">
        <w:rPr>
          <w:rFonts w:ascii="Times New Roman" w:hAnsi="Times New Roman" w:cs="Times New Roman"/>
        </w:rPr>
        <w:t xml:space="preserve"> In either case, picking the best model will require careful deliberation and an understanding of the </w:t>
      </w:r>
      <w:r w:rsidR="007252C0">
        <w:rPr>
          <w:rFonts w:ascii="Times New Roman" w:hAnsi="Times New Roman" w:cs="Times New Roman"/>
        </w:rPr>
        <w:t xml:space="preserve">technical and business </w:t>
      </w:r>
      <w:bookmarkStart w:id="0" w:name="_GoBack"/>
      <w:bookmarkEnd w:id="0"/>
      <w:r w:rsidR="003B4310">
        <w:rPr>
          <w:rFonts w:ascii="Times New Roman" w:hAnsi="Times New Roman" w:cs="Times New Roman"/>
        </w:rPr>
        <w:t>trade-offs.</w:t>
      </w:r>
    </w:p>
    <w:p w14:paraId="57618EE1" w14:textId="2199F4D2" w:rsidR="00C31FF8" w:rsidRPr="00C31FF8" w:rsidRDefault="00C31FF8" w:rsidP="00C31FF8">
      <w:pPr>
        <w:spacing w:line="48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0A81899" w14:textId="08E7A987" w:rsidR="00ED0FB1" w:rsidRDefault="00ED0FB1" w:rsidP="00ED0FB1">
      <w:pPr>
        <w:jc w:val="center"/>
        <w:rPr>
          <w:rFonts w:ascii="Times New Roman" w:hAnsi="Times New Roman" w:cs="Times New Roman"/>
        </w:rPr>
      </w:pPr>
      <w:r w:rsidRPr="00BB550D">
        <w:rPr>
          <w:rFonts w:ascii="Times New Roman" w:hAnsi="Times New Roman" w:cs="Times New Roman"/>
        </w:rPr>
        <w:lastRenderedPageBreak/>
        <w:t>Week 5 Top Silhouette Model</w:t>
      </w:r>
    </w:p>
    <w:p w14:paraId="34D1A2FC" w14:textId="77777777" w:rsidR="00105FF5" w:rsidRPr="00BB550D" w:rsidRDefault="00105FF5" w:rsidP="00ED0FB1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9"/>
        <w:gridCol w:w="4691"/>
      </w:tblGrid>
      <w:tr w:rsidR="00B81671" w:rsidRPr="00BB550D" w14:paraId="10920FF4" w14:textId="2DE80A5B" w:rsidTr="00BC3707">
        <w:tc>
          <w:tcPr>
            <w:tcW w:w="4659" w:type="dxa"/>
          </w:tcPr>
          <w:p w14:paraId="290E1B6D" w14:textId="2ED4499A" w:rsidR="00B81671" w:rsidRPr="00BB550D" w:rsidRDefault="00B81671">
            <w:pPr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1186F0A" wp14:editId="38C3CD6F">
                  <wp:extent cx="2820154" cy="2268889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242" cy="2344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1" w:type="dxa"/>
          </w:tcPr>
          <w:p w14:paraId="39E2068C" w14:textId="3ECD03E8" w:rsidR="00B81671" w:rsidRPr="00BB550D" w:rsidRDefault="00B81671" w:rsidP="00C6182F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CA1936E" wp14:editId="1BDE151C">
                  <wp:extent cx="1908589" cy="2711513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5796" cy="283540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1671" w:rsidRPr="00BB550D" w14:paraId="57EB8058" w14:textId="2F6BB432" w:rsidTr="00B81671">
        <w:tc>
          <w:tcPr>
            <w:tcW w:w="4659" w:type="dxa"/>
          </w:tcPr>
          <w:p w14:paraId="57CC692B" w14:textId="2903D4E7" w:rsidR="00B81671" w:rsidRPr="00BB550D" w:rsidRDefault="00B81671" w:rsidP="00C6182F">
            <w:pPr>
              <w:jc w:val="center"/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966AA4C" wp14:editId="6B076AB2">
                  <wp:extent cx="2064190" cy="2416866"/>
                  <wp:effectExtent l="0" t="0" r="0" b="254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0470" cy="248276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1" w:type="dxa"/>
          </w:tcPr>
          <w:p w14:paraId="127AE0F3" w14:textId="32CB8EB0" w:rsidR="008E0D35" w:rsidRDefault="008E0D35" w:rsidP="00C6182F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  <w:p w14:paraId="67914B11" w14:textId="77777777" w:rsidR="008E0D35" w:rsidRDefault="008E0D35" w:rsidP="008E0D35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Cluster Graph</w:t>
            </w:r>
          </w:p>
          <w:p w14:paraId="2393167A" w14:textId="77777777" w:rsidR="008E0D35" w:rsidRDefault="008E0D35" w:rsidP="00C6182F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  <w:p w14:paraId="44DC981A" w14:textId="0F149489" w:rsidR="00B81671" w:rsidRDefault="008E0D35" w:rsidP="00C6182F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8E0D35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E3B385E" wp14:editId="214D72AD">
                  <wp:extent cx="2653887" cy="169752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822" cy="1753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ECA78C" w14:textId="4CF3ED1F" w:rsidR="008E0D35" w:rsidRPr="00BB550D" w:rsidRDefault="008E0D35" w:rsidP="00C6182F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</w:tc>
      </w:tr>
      <w:tr w:rsidR="00B81671" w:rsidRPr="00BB550D" w14:paraId="721708E4" w14:textId="5F1F2843" w:rsidTr="00C31FF8">
        <w:trPr>
          <w:trHeight w:val="3941"/>
        </w:trPr>
        <w:tc>
          <w:tcPr>
            <w:tcW w:w="4659" w:type="dxa"/>
          </w:tcPr>
          <w:p w14:paraId="54F405AE" w14:textId="77777777" w:rsidR="00B81671" w:rsidRDefault="00B81671" w:rsidP="00BB55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Cluster 1</w:t>
            </w:r>
          </w:p>
          <w:p w14:paraId="00A79520" w14:textId="6D4A42DD" w:rsidR="00B81671" w:rsidRPr="00BB550D" w:rsidRDefault="00B81671" w:rsidP="00BB550D">
            <w:pPr>
              <w:jc w:val="center"/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E5DFA3" wp14:editId="0BF399AA">
                  <wp:extent cx="1571262" cy="2263366"/>
                  <wp:effectExtent l="0" t="0" r="0" b="381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177" cy="23511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91" w:type="dxa"/>
          </w:tcPr>
          <w:p w14:paraId="4B1E6C6D" w14:textId="77777777" w:rsidR="00B81671" w:rsidRDefault="00B81671" w:rsidP="00BB550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Cluster 2</w:t>
            </w:r>
          </w:p>
          <w:p w14:paraId="495886C7" w14:textId="4EAF6366" w:rsidR="00B81671" w:rsidRDefault="00B81671" w:rsidP="00BB550D">
            <w:pPr>
              <w:jc w:val="center"/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56F7241" wp14:editId="0C2A228B">
                  <wp:extent cx="1609695" cy="2276946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8861" cy="2332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14C7A4" w14:textId="13D9AA22" w:rsidR="00ED0FB1" w:rsidRDefault="00ED0FB1">
      <w:pPr>
        <w:rPr>
          <w:rFonts w:ascii="Times New Roman" w:hAnsi="Times New Roman" w:cs="Times New Roman"/>
        </w:rPr>
      </w:pPr>
      <w:r w:rsidRPr="00BB550D">
        <w:rPr>
          <w:rFonts w:ascii="Times New Roman" w:hAnsi="Times New Roman" w:cs="Times New Roman"/>
        </w:rPr>
        <w:br w:type="page"/>
      </w:r>
    </w:p>
    <w:p w14:paraId="7765B65A" w14:textId="2315B9C3" w:rsidR="00E12611" w:rsidRDefault="00B81671" w:rsidP="00B8167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Week 5 PCA Model</w:t>
      </w:r>
    </w:p>
    <w:p w14:paraId="138436E6" w14:textId="77777777" w:rsidR="00105FF5" w:rsidRDefault="00105FF5" w:rsidP="00B81671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08"/>
        <w:gridCol w:w="1776"/>
        <w:gridCol w:w="1065"/>
        <w:gridCol w:w="3401"/>
      </w:tblGrid>
      <w:tr w:rsidR="005663DA" w14:paraId="2F59BC98" w14:textId="77777777" w:rsidTr="00F135EE">
        <w:tc>
          <w:tcPr>
            <w:tcW w:w="4928" w:type="dxa"/>
            <w:gridSpan w:val="2"/>
          </w:tcPr>
          <w:p w14:paraId="0FA6EBC2" w14:textId="725170F2" w:rsidR="00B81671" w:rsidRDefault="00B81671" w:rsidP="00B81671">
            <w:pPr>
              <w:jc w:val="center"/>
              <w:rPr>
                <w:rFonts w:ascii="Times New Roman" w:hAnsi="Times New Roman" w:cs="Times New Roman"/>
              </w:rPr>
            </w:pPr>
            <w:r w:rsidRPr="00B81671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966EECC" wp14:editId="6775A3AB">
                  <wp:extent cx="2969536" cy="2389071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1082" cy="2422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  <w:gridSpan w:val="2"/>
          </w:tcPr>
          <w:p w14:paraId="075A541E" w14:textId="194B13C6" w:rsidR="00B81671" w:rsidRDefault="00B81671" w:rsidP="00B816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9168D9" wp14:editId="5C81FFD0">
                  <wp:extent cx="2127564" cy="3095972"/>
                  <wp:effectExtent l="0" t="0" r="635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72024" cy="316066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63DA" w14:paraId="0318A6C7" w14:textId="77777777" w:rsidTr="00F135EE">
        <w:tc>
          <w:tcPr>
            <w:tcW w:w="4928" w:type="dxa"/>
            <w:gridSpan w:val="2"/>
          </w:tcPr>
          <w:p w14:paraId="20A4E7D1" w14:textId="27C2488D" w:rsidR="00F135EE" w:rsidRDefault="00F135EE" w:rsidP="00B816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ABD8F10" wp14:editId="2C99C420">
                  <wp:extent cx="2725094" cy="2451533"/>
                  <wp:effectExtent l="0" t="0" r="0" b="635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1881" cy="253860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22" w:type="dxa"/>
            <w:gridSpan w:val="2"/>
          </w:tcPr>
          <w:p w14:paraId="14099B2C" w14:textId="708AB74A" w:rsidR="00667755" w:rsidRDefault="00667755" w:rsidP="00B81671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  <w:p w14:paraId="12A5FF59" w14:textId="4EF37D7E" w:rsidR="00667755" w:rsidRDefault="00EC12C7" w:rsidP="00EC12C7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Cluster Graph</w:t>
            </w:r>
          </w:p>
          <w:p w14:paraId="46FA2A01" w14:textId="77777777" w:rsidR="00667755" w:rsidRDefault="00667755" w:rsidP="00B81671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  <w:p w14:paraId="52CAB2D6" w14:textId="2D4A3CC2" w:rsidR="00F135EE" w:rsidRDefault="00667755" w:rsidP="00B81671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B238286" wp14:editId="20342A95">
                  <wp:extent cx="2696376" cy="1724685"/>
                  <wp:effectExtent l="0" t="0" r="889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2451" cy="177334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C46CC4E" w14:textId="1DA51D4A" w:rsidR="00667755" w:rsidRPr="00667755" w:rsidRDefault="00667755" w:rsidP="00667755">
            <w:pPr>
              <w:tabs>
                <w:tab w:val="left" w:pos="3272"/>
              </w:tabs>
              <w:rPr>
                <w:rFonts w:ascii="Times New Roman" w:hAnsi="Times New Roman" w:cs="Times New Roman"/>
              </w:rPr>
            </w:pPr>
          </w:p>
        </w:tc>
      </w:tr>
      <w:tr w:rsidR="005663DA" w14:paraId="5EE947AF" w14:textId="77777777" w:rsidTr="00C31FF8">
        <w:trPr>
          <w:trHeight w:val="3545"/>
        </w:trPr>
        <w:tc>
          <w:tcPr>
            <w:tcW w:w="3116" w:type="dxa"/>
          </w:tcPr>
          <w:p w14:paraId="45A45B39" w14:textId="77777777" w:rsidR="00B81671" w:rsidRDefault="00F135EE" w:rsidP="00B816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Cluster 1</w:t>
            </w:r>
          </w:p>
          <w:p w14:paraId="63C2DCFC" w14:textId="6D9584DE" w:rsidR="00F135EE" w:rsidRDefault="00F135EE" w:rsidP="00B816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C172BE4" wp14:editId="29141A96">
                  <wp:extent cx="1372042" cy="1996289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2683" cy="20117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  <w:gridSpan w:val="2"/>
          </w:tcPr>
          <w:p w14:paraId="3219CB4C" w14:textId="77777777" w:rsidR="00B81671" w:rsidRDefault="00F135EE" w:rsidP="00B816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Cluster 2</w:t>
            </w:r>
          </w:p>
          <w:p w14:paraId="45A48E55" w14:textId="34C60567" w:rsidR="00F135EE" w:rsidRDefault="00F135EE" w:rsidP="00B816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BCA0F65" wp14:editId="5AC4282B">
                  <wp:extent cx="1352074" cy="1937442"/>
                  <wp:effectExtent l="0" t="0" r="635" b="571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9337" cy="19765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7" w:type="dxa"/>
          </w:tcPr>
          <w:p w14:paraId="3E018E31" w14:textId="77777777" w:rsidR="00B81671" w:rsidRDefault="00F135EE" w:rsidP="00B816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Cluster 3</w:t>
            </w:r>
          </w:p>
          <w:p w14:paraId="54F53B1A" w14:textId="6B864202" w:rsidR="00F135EE" w:rsidRDefault="00F135EE" w:rsidP="00B81671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89F327A" wp14:editId="41504177">
                  <wp:extent cx="1354904" cy="1937385"/>
                  <wp:effectExtent l="0" t="0" r="0" b="571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408" cy="198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C010CD" w14:textId="233CDA1B" w:rsidR="004251F1" w:rsidRDefault="00B81671" w:rsidP="00667755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  <w:r w:rsidR="00C31FF8">
        <w:rPr>
          <w:rFonts w:ascii="Times New Roman" w:hAnsi="Times New Roman" w:cs="Times New Roman"/>
        </w:rPr>
        <w:lastRenderedPageBreak/>
        <w:t>Tu</w:t>
      </w:r>
      <w:r w:rsidR="004251F1" w:rsidRPr="00BB550D">
        <w:rPr>
          <w:rFonts w:ascii="Times New Roman" w:hAnsi="Times New Roman" w:cs="Times New Roman"/>
        </w:rPr>
        <w:t>ned Model</w:t>
      </w:r>
    </w:p>
    <w:p w14:paraId="25B0CAFF" w14:textId="77777777" w:rsidR="00105FF5" w:rsidRPr="00BB550D" w:rsidRDefault="00105FF5" w:rsidP="00667755">
      <w:pPr>
        <w:jc w:val="center"/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5"/>
        <w:gridCol w:w="2394"/>
        <w:gridCol w:w="216"/>
        <w:gridCol w:w="2053"/>
        <w:gridCol w:w="2262"/>
      </w:tblGrid>
      <w:tr w:rsidR="004C2731" w:rsidRPr="00BB550D" w14:paraId="777C3784" w14:textId="5A6399F4" w:rsidTr="004C2731">
        <w:tc>
          <w:tcPr>
            <w:tcW w:w="4824" w:type="dxa"/>
            <w:gridSpan w:val="3"/>
          </w:tcPr>
          <w:p w14:paraId="65C3E042" w14:textId="01ACB3D0" w:rsidR="004C2731" w:rsidRPr="00BB550D" w:rsidRDefault="004C2731">
            <w:pPr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0B0ACE9" wp14:editId="34E621C4">
                  <wp:extent cx="3086100" cy="2438400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243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6" w:type="dxa"/>
            <w:gridSpan w:val="2"/>
          </w:tcPr>
          <w:p w14:paraId="3A15FB22" w14:textId="3A2AC602" w:rsidR="004C2731" w:rsidRPr="00BB550D" w:rsidRDefault="004C2731">
            <w:pPr>
              <w:rPr>
                <w:rFonts w:ascii="Times New Roman" w:hAnsi="Times New Roman" w:cs="Times New Roman"/>
                <w:noProof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42ACA84" wp14:editId="71A6F7D5">
                  <wp:extent cx="2563796" cy="2607398"/>
                  <wp:effectExtent l="0" t="0" r="8255" b="254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9443" cy="263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2731" w:rsidRPr="00BB550D" w14:paraId="5ECE29BB" w14:textId="3F4A2551" w:rsidTr="004C2731">
        <w:tc>
          <w:tcPr>
            <w:tcW w:w="4824" w:type="dxa"/>
            <w:gridSpan w:val="3"/>
          </w:tcPr>
          <w:p w14:paraId="736AAF26" w14:textId="77777777" w:rsidR="004C2731" w:rsidRPr="00BB550D" w:rsidRDefault="004C2731" w:rsidP="00DA3558">
            <w:pPr>
              <w:jc w:val="center"/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6AB3DC" wp14:editId="38A9D3C4">
                  <wp:extent cx="2835380" cy="2059663"/>
                  <wp:effectExtent l="0" t="0" r="317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727" cy="2104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6" w:type="dxa"/>
            <w:gridSpan w:val="2"/>
          </w:tcPr>
          <w:p w14:paraId="06B0F1A8" w14:textId="4D336903" w:rsidR="00667755" w:rsidRDefault="00667755" w:rsidP="00DA3558">
            <w:pPr>
              <w:jc w:val="center"/>
              <w:rPr>
                <w:rFonts w:ascii="Times New Roman" w:hAnsi="Times New Roman" w:cs="Times New Roman"/>
                <w:noProof/>
              </w:rPr>
            </w:pPr>
          </w:p>
          <w:p w14:paraId="48506DA8" w14:textId="4440780C" w:rsidR="00667755" w:rsidRDefault="00EC12C7" w:rsidP="00DA3558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t>Cluster Graph</w:t>
            </w:r>
          </w:p>
          <w:p w14:paraId="1A867396" w14:textId="7F1C95EF" w:rsidR="004C2731" w:rsidRPr="00BB550D" w:rsidRDefault="004C2731" w:rsidP="00DA3558">
            <w:pPr>
              <w:jc w:val="center"/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62C4E99" wp14:editId="0E737A04">
                  <wp:extent cx="2675141" cy="1711105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1467" cy="17471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1FF8" w:rsidRPr="00BB550D" w14:paraId="3B87AF9B" w14:textId="5D28C153" w:rsidTr="00C31FF8">
        <w:trPr>
          <w:trHeight w:val="3671"/>
        </w:trPr>
        <w:tc>
          <w:tcPr>
            <w:tcW w:w="2361" w:type="dxa"/>
          </w:tcPr>
          <w:p w14:paraId="2623DE8D" w14:textId="77777777" w:rsidR="004C2731" w:rsidRPr="00BB550D" w:rsidRDefault="004C2731" w:rsidP="00714355">
            <w:pPr>
              <w:jc w:val="center"/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</w:rPr>
              <w:t>Cluster 1</w:t>
            </w:r>
          </w:p>
          <w:p w14:paraId="491D851D" w14:textId="77777777" w:rsidR="004C2731" w:rsidRPr="00BB550D" w:rsidRDefault="004C2731">
            <w:pPr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E0CCA52" wp14:editId="62C8CEE4">
                  <wp:extent cx="1384814" cy="1705025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709" cy="1752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4" w:type="dxa"/>
          </w:tcPr>
          <w:p w14:paraId="0C8884BA" w14:textId="77777777" w:rsidR="004C2731" w:rsidRPr="00BB550D" w:rsidRDefault="004C2731" w:rsidP="006C518F">
            <w:pPr>
              <w:jc w:val="center"/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</w:rPr>
              <w:t>Cluster 2</w:t>
            </w:r>
          </w:p>
          <w:p w14:paraId="6C588937" w14:textId="77777777" w:rsidR="004C2731" w:rsidRPr="00BB550D" w:rsidRDefault="004C2731">
            <w:pPr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14B014" wp14:editId="43197E54">
                  <wp:extent cx="1368209" cy="1691375"/>
                  <wp:effectExtent l="0" t="0" r="3810" b="444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1571" cy="1782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5" w:type="dxa"/>
            <w:gridSpan w:val="2"/>
          </w:tcPr>
          <w:p w14:paraId="1B950549" w14:textId="77777777" w:rsidR="004C2731" w:rsidRPr="00BB550D" w:rsidRDefault="004C2731" w:rsidP="006C518F">
            <w:pPr>
              <w:jc w:val="center"/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</w:rPr>
              <w:t>Cluster 3</w:t>
            </w:r>
          </w:p>
          <w:p w14:paraId="3EF87033" w14:textId="77777777" w:rsidR="004C2731" w:rsidRPr="00BB550D" w:rsidRDefault="004C2731">
            <w:pPr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7222475" wp14:editId="78B97F20">
                  <wp:extent cx="1347116" cy="1680804"/>
                  <wp:effectExtent l="0" t="0" r="571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1505" cy="16987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3697E07A" w14:textId="77777777" w:rsidR="004C2731" w:rsidRPr="00BB550D" w:rsidRDefault="004C2731" w:rsidP="006C518F">
            <w:pPr>
              <w:jc w:val="center"/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</w:rPr>
              <w:t>Cluster 4</w:t>
            </w:r>
          </w:p>
          <w:p w14:paraId="7F8D6B69" w14:textId="78840305" w:rsidR="004C2731" w:rsidRPr="00BB550D" w:rsidRDefault="004C2731" w:rsidP="006C518F">
            <w:pPr>
              <w:jc w:val="center"/>
              <w:rPr>
                <w:rFonts w:ascii="Times New Roman" w:hAnsi="Times New Roman" w:cs="Times New Roman"/>
              </w:rPr>
            </w:pPr>
            <w:r w:rsidRPr="00BB550D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57DCDC" wp14:editId="04B05643">
                  <wp:extent cx="1353283" cy="1664948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6091" cy="1705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689444" w14:textId="243D2537" w:rsidR="00DA3558" w:rsidRDefault="00DA3558">
      <w:pPr>
        <w:rPr>
          <w:rFonts w:ascii="Times New Roman" w:hAnsi="Times New Roman" w:cs="Times New Roman"/>
        </w:rPr>
      </w:pPr>
    </w:p>
    <w:p w14:paraId="58C969A6" w14:textId="41E6E7C3" w:rsidR="004C2731" w:rsidRDefault="004C2731">
      <w:pPr>
        <w:rPr>
          <w:rFonts w:ascii="Times New Roman" w:hAnsi="Times New Roman" w:cs="Times New Roman"/>
        </w:rPr>
      </w:pPr>
    </w:p>
    <w:p w14:paraId="5255F13D" w14:textId="79291D46" w:rsidR="004C2731" w:rsidRPr="00BB550D" w:rsidRDefault="004C2731">
      <w:pPr>
        <w:rPr>
          <w:rFonts w:ascii="Times New Roman" w:hAnsi="Times New Roman" w:cs="Times New Roman"/>
        </w:rPr>
      </w:pPr>
    </w:p>
    <w:p w14:paraId="4A0CCF11" w14:textId="5840F977" w:rsidR="00DA3558" w:rsidRPr="00BB550D" w:rsidRDefault="00DA3558" w:rsidP="00DA3558">
      <w:pPr>
        <w:rPr>
          <w:rFonts w:ascii="Times New Roman" w:hAnsi="Times New Roman" w:cs="Times New Roman"/>
        </w:rPr>
      </w:pPr>
    </w:p>
    <w:p w14:paraId="19529DC9" w14:textId="77777777" w:rsidR="00052CAF" w:rsidRPr="00BB550D" w:rsidRDefault="00DA3558" w:rsidP="00DA3558">
      <w:pPr>
        <w:tabs>
          <w:tab w:val="left" w:pos="2053"/>
        </w:tabs>
        <w:rPr>
          <w:rFonts w:ascii="Times New Roman" w:hAnsi="Times New Roman" w:cs="Times New Roman"/>
        </w:rPr>
      </w:pPr>
      <w:r w:rsidRPr="00BB550D">
        <w:rPr>
          <w:rFonts w:ascii="Times New Roman" w:hAnsi="Times New Roman" w:cs="Times New Roman"/>
        </w:rPr>
        <w:lastRenderedPageBreak/>
        <w:tab/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017232559"/>
        <w:docPartObj>
          <w:docPartGallery w:val="Bibliographies"/>
          <w:docPartUnique/>
        </w:docPartObj>
      </w:sdtPr>
      <w:sdtEndPr>
        <w:rPr>
          <w:rFonts w:ascii="Times New Roman" w:hAnsi="Times New Roman" w:cs="Times New Roman"/>
        </w:rPr>
      </w:sdtEndPr>
      <w:sdtContent>
        <w:p w14:paraId="117BF353" w14:textId="55CE2D5F" w:rsidR="00052CAF" w:rsidRPr="00052CAF" w:rsidRDefault="00052CAF" w:rsidP="00052CAF">
          <w:pPr>
            <w:pStyle w:val="Heading1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052CAF">
            <w:rPr>
              <w:rFonts w:ascii="Times New Roman" w:hAnsi="Times New Roman" w:cs="Times New Roman"/>
              <w:color w:val="auto"/>
              <w:sz w:val="24"/>
              <w:szCs w:val="24"/>
            </w:rPr>
            <w:t>References</w:t>
          </w:r>
        </w:p>
        <w:sdt>
          <w:sdtPr>
            <w:rPr>
              <w:rFonts w:ascii="Times New Roman" w:hAnsi="Times New Roman" w:cs="Times New Roman"/>
            </w:rPr>
            <w:id w:val="-573587230"/>
            <w:bibliography/>
          </w:sdtPr>
          <w:sdtEndPr/>
          <w:sdtContent>
            <w:p w14:paraId="0EEE21BA" w14:textId="77777777" w:rsidR="00052CAF" w:rsidRPr="00052CAF" w:rsidRDefault="00052CAF" w:rsidP="00052CAF">
              <w:pPr>
                <w:pStyle w:val="Bibliography"/>
                <w:ind w:left="720" w:hanging="720"/>
                <w:rPr>
                  <w:rFonts w:ascii="Times New Roman" w:hAnsi="Times New Roman" w:cs="Times New Roman"/>
                  <w:noProof/>
                </w:rPr>
              </w:pPr>
              <w:r w:rsidRPr="00052CAF">
                <w:rPr>
                  <w:rFonts w:ascii="Times New Roman" w:hAnsi="Times New Roman" w:cs="Times New Roman"/>
                </w:rPr>
                <w:fldChar w:fldCharType="begin"/>
              </w:r>
              <w:r w:rsidRPr="00052CAF">
                <w:rPr>
                  <w:rFonts w:ascii="Times New Roman" w:hAnsi="Times New Roman" w:cs="Times New Roman"/>
                </w:rPr>
                <w:instrText xml:space="preserve"> BIBLIOGRAPHY </w:instrText>
              </w:r>
              <w:r w:rsidRPr="00052CAF">
                <w:rPr>
                  <w:rFonts w:ascii="Times New Roman" w:hAnsi="Times New Roman" w:cs="Times New Roman"/>
                </w:rPr>
                <w:fldChar w:fldCharType="separate"/>
              </w:r>
              <w:r w:rsidRPr="00052CAF">
                <w:rPr>
                  <w:rFonts w:ascii="Times New Roman" w:hAnsi="Times New Roman" w:cs="Times New Roman"/>
                  <w:noProof/>
                </w:rPr>
                <w:t xml:space="preserve">Chorianopoulos, A. (2016). </w:t>
              </w:r>
              <w:r w:rsidRPr="00052CAF">
                <w:rPr>
                  <w:rFonts w:ascii="Times New Roman" w:hAnsi="Times New Roman" w:cs="Times New Roman"/>
                  <w:i/>
                  <w:iCs/>
                  <w:noProof/>
                </w:rPr>
                <w:t>Effective CRM Using Predictive Analytics.</w:t>
              </w:r>
              <w:r w:rsidRPr="00052CAF">
                <w:rPr>
                  <w:rFonts w:ascii="Times New Roman" w:hAnsi="Times New Roman" w:cs="Times New Roman"/>
                  <w:noProof/>
                </w:rPr>
                <w:t xml:space="preserve"> West Sussex, United Kingdom: John Wiley &amp; Sons, Ltd.</w:t>
              </w:r>
            </w:p>
            <w:p w14:paraId="5B327FAE" w14:textId="240458C4" w:rsidR="00052CAF" w:rsidRPr="00052CAF" w:rsidRDefault="00052CAF" w:rsidP="00052CAF">
              <w:pPr>
                <w:rPr>
                  <w:rFonts w:ascii="Times New Roman" w:hAnsi="Times New Roman" w:cs="Times New Roman"/>
                </w:rPr>
              </w:pPr>
              <w:r w:rsidRPr="00052CAF">
                <w:rPr>
                  <w:rFonts w:ascii="Times New Roman" w:hAnsi="Times New Roman" w:cs="Times New Roman"/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3EAC64E7" w14:textId="70878051" w:rsidR="006B5C0F" w:rsidRPr="00BB550D" w:rsidRDefault="006B5C0F" w:rsidP="00DA3558">
      <w:pPr>
        <w:tabs>
          <w:tab w:val="left" w:pos="2053"/>
        </w:tabs>
        <w:rPr>
          <w:rFonts w:ascii="Times New Roman" w:hAnsi="Times New Roman" w:cs="Times New Roman"/>
        </w:rPr>
      </w:pPr>
    </w:p>
    <w:sectPr w:rsidR="006B5C0F" w:rsidRPr="00BB550D" w:rsidSect="000047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CB24077" w14:textId="77777777" w:rsidR="007C5E23" w:rsidRDefault="007C5E23" w:rsidP="00360266">
      <w:r>
        <w:separator/>
      </w:r>
    </w:p>
  </w:endnote>
  <w:endnote w:type="continuationSeparator" w:id="0">
    <w:p w14:paraId="61471B08" w14:textId="77777777" w:rsidR="007C5E23" w:rsidRDefault="007C5E23" w:rsidP="0036026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97B1EE" w14:textId="77777777" w:rsidR="007C5E23" w:rsidRDefault="007C5E23" w:rsidP="00360266">
      <w:r>
        <w:separator/>
      </w:r>
    </w:p>
  </w:footnote>
  <w:footnote w:type="continuationSeparator" w:id="0">
    <w:p w14:paraId="5F3DAC06" w14:textId="77777777" w:rsidR="007C5E23" w:rsidRDefault="007C5E23" w:rsidP="0036026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A3558"/>
    <w:rsid w:val="00004754"/>
    <w:rsid w:val="00052CAF"/>
    <w:rsid w:val="000A2D7C"/>
    <w:rsid w:val="00105FF5"/>
    <w:rsid w:val="00171869"/>
    <w:rsid w:val="0026515B"/>
    <w:rsid w:val="002A5897"/>
    <w:rsid w:val="003525F3"/>
    <w:rsid w:val="00360266"/>
    <w:rsid w:val="003B4310"/>
    <w:rsid w:val="003B599A"/>
    <w:rsid w:val="004251F1"/>
    <w:rsid w:val="00463B17"/>
    <w:rsid w:val="0048717B"/>
    <w:rsid w:val="004C2731"/>
    <w:rsid w:val="005663DA"/>
    <w:rsid w:val="00667755"/>
    <w:rsid w:val="006B5C0F"/>
    <w:rsid w:val="006C518F"/>
    <w:rsid w:val="00714355"/>
    <w:rsid w:val="007252C0"/>
    <w:rsid w:val="007C5E23"/>
    <w:rsid w:val="00841FE5"/>
    <w:rsid w:val="008A622E"/>
    <w:rsid w:val="008E0D35"/>
    <w:rsid w:val="00A15254"/>
    <w:rsid w:val="00A61C3B"/>
    <w:rsid w:val="00AD0385"/>
    <w:rsid w:val="00B81671"/>
    <w:rsid w:val="00BB550D"/>
    <w:rsid w:val="00C31FF8"/>
    <w:rsid w:val="00C6182F"/>
    <w:rsid w:val="00C80113"/>
    <w:rsid w:val="00CE3471"/>
    <w:rsid w:val="00D312BF"/>
    <w:rsid w:val="00DA3558"/>
    <w:rsid w:val="00DC7384"/>
    <w:rsid w:val="00E12611"/>
    <w:rsid w:val="00EC12C7"/>
    <w:rsid w:val="00EC1F99"/>
    <w:rsid w:val="00ED0FB1"/>
    <w:rsid w:val="00F135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BBA3C7"/>
  <w14:defaultImageDpi w14:val="32767"/>
  <w15:chartTrackingRefBased/>
  <w15:docId w15:val="{22B4BC22-1D44-814C-A484-9FBDC3CCB2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2CAF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A35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052CA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ibliography">
    <w:name w:val="Bibliography"/>
    <w:basedOn w:val="Normal"/>
    <w:next w:val="Normal"/>
    <w:uiPriority w:val="37"/>
    <w:unhideWhenUsed/>
    <w:rsid w:val="00052CAF"/>
  </w:style>
  <w:style w:type="paragraph" w:styleId="Header">
    <w:name w:val="header"/>
    <w:basedOn w:val="Normal"/>
    <w:link w:val="HeaderChar"/>
    <w:uiPriority w:val="99"/>
    <w:unhideWhenUsed/>
    <w:rsid w:val="0036026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60266"/>
  </w:style>
  <w:style w:type="paragraph" w:styleId="Footer">
    <w:name w:val="footer"/>
    <w:basedOn w:val="Normal"/>
    <w:link w:val="FooterChar"/>
    <w:uiPriority w:val="99"/>
    <w:unhideWhenUsed/>
    <w:rsid w:val="0036026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60266"/>
  </w:style>
  <w:style w:type="paragraph" w:styleId="BalloonText">
    <w:name w:val="Balloon Text"/>
    <w:basedOn w:val="Normal"/>
    <w:link w:val="BalloonTextChar"/>
    <w:uiPriority w:val="99"/>
    <w:semiHidden/>
    <w:unhideWhenUsed/>
    <w:rsid w:val="00C31FF8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1FF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3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4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8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0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4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tif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tiff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Cho16</b:Tag>
    <b:SourceType>Book</b:SourceType>
    <b:Guid>{4CF6B35D-7D72-4FE7-8D40-0BB65DF73A37}</b:Guid>
    <b:Author>
      <b:Author>
        <b:NameList>
          <b:Person>
            <b:Last>Chorianopoulos</b:Last>
            <b:First>Antonios</b:First>
          </b:Person>
        </b:NameList>
      </b:Author>
    </b:Author>
    <b:Title>Effective CRM Using Predictive Analytics</b:Title>
    <b:Year>2016</b:Year>
    <b:City>West Sussex</b:City>
    <b:Publisher>John Wiley &amp; Sons, Ltd</b:Publisher>
    <b:CountryRegion>United Kingdom</b:CountryRegion>
    <b:RefOrder>1</b:RefOrder>
  </b:Source>
</b:Sources>
</file>

<file path=customXml/itemProps1.xml><?xml version="1.0" encoding="utf-8"?>
<ds:datastoreItem xmlns:ds="http://schemas.openxmlformats.org/officeDocument/2006/customXml" ds:itemID="{5D52F4BE-98EF-4C24-BAB9-3F22FF55F8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6</Pages>
  <Words>625</Words>
  <Characters>3565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Steck, Michael</dc:creator>
  <cp:keywords/>
  <dc:description/>
  <cp:lastModifiedBy>msteck616@gmail.com</cp:lastModifiedBy>
  <cp:revision>23</cp:revision>
  <cp:lastPrinted>2018-10-14T21:24:00Z</cp:lastPrinted>
  <dcterms:created xsi:type="dcterms:W3CDTF">2018-10-13T16:39:00Z</dcterms:created>
  <dcterms:modified xsi:type="dcterms:W3CDTF">2018-10-15T21:59:00Z</dcterms:modified>
</cp:coreProperties>
</file>